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5CA9E" w14:textId="77777777" w:rsidR="004E35D8" w:rsidRDefault="004E35D8">
      <w:pPr>
        <w:rPr>
          <w:lang w:val="en-CA"/>
        </w:rPr>
      </w:pPr>
      <w:bookmarkStart w:id="0" w:name="_GoBack"/>
      <w:bookmarkEnd w:id="0"/>
    </w:p>
    <w:p w14:paraId="082B0E68" w14:textId="77777777" w:rsidR="00DA61CC" w:rsidRDefault="00DA61CC" w:rsidP="00677412">
      <w:pPr>
        <w:pStyle w:val="Heading1"/>
        <w:rPr>
          <w:lang w:val="en-CA"/>
        </w:rPr>
      </w:pPr>
      <w:r>
        <w:rPr>
          <w:lang w:val="en-CA"/>
        </w:rPr>
        <w:t>SPICE data archive and QC</w:t>
      </w:r>
    </w:p>
    <w:p w14:paraId="76D45AC2" w14:textId="77777777" w:rsidR="0036145E" w:rsidRDefault="0036145E">
      <w:pPr>
        <w:rPr>
          <w:lang w:val="en-CA"/>
        </w:rPr>
      </w:pPr>
    </w:p>
    <w:p w14:paraId="4BAAC068" w14:textId="77777777" w:rsidR="00DA61CC" w:rsidRDefault="00DA61CC">
      <w:pPr>
        <w:rPr>
          <w:lang w:val="en-CA"/>
        </w:rPr>
      </w:pPr>
    </w:p>
    <w:p w14:paraId="70A44067" w14:textId="77777777" w:rsidR="00DA61CC" w:rsidRPr="000B1E6D" w:rsidRDefault="00DA61CC">
      <w:pPr>
        <w:rPr>
          <w:rStyle w:val="Emphasis"/>
        </w:rPr>
      </w:pPr>
      <w:r w:rsidRPr="000B1E6D">
        <w:rPr>
          <w:rStyle w:val="Emphasis"/>
        </w:rPr>
        <w:t>Assumptions:</w:t>
      </w:r>
    </w:p>
    <w:p w14:paraId="68479B76" w14:textId="024F9C7E" w:rsidR="00DA61CC" w:rsidRDefault="00DA61CC" w:rsidP="00DA61CC">
      <w:pPr>
        <w:pStyle w:val="ListParagraph"/>
        <w:numPr>
          <w:ilvl w:val="0"/>
          <w:numId w:val="1"/>
        </w:numPr>
        <w:rPr>
          <w:lang w:val="en-CA"/>
        </w:rPr>
      </w:pPr>
      <w:r>
        <w:rPr>
          <w:lang w:val="en-CA"/>
        </w:rPr>
        <w:t>Each site has an archive,</w:t>
      </w:r>
      <w:r w:rsidR="00E2196F">
        <w:rPr>
          <w:lang w:val="en-CA"/>
        </w:rPr>
        <w:t xml:space="preserve"> where the site data will be stored</w:t>
      </w:r>
      <w:r>
        <w:rPr>
          <w:lang w:val="en-CA"/>
        </w:rPr>
        <w:t xml:space="preserve"> as collected, together with instrument metadata, information of m</w:t>
      </w:r>
      <w:r w:rsidR="00914B1C">
        <w:rPr>
          <w:lang w:val="en-CA"/>
        </w:rPr>
        <w:t>aintenance and other site logs</w:t>
      </w:r>
      <w:r>
        <w:rPr>
          <w:lang w:val="en-CA"/>
        </w:rPr>
        <w:t xml:space="preserve"> (power outage, etc);</w:t>
      </w:r>
    </w:p>
    <w:p w14:paraId="1E23FB60" w14:textId="4DF917A0" w:rsidR="00DA61CC" w:rsidRDefault="00DA61CC" w:rsidP="00DA61CC">
      <w:pPr>
        <w:pStyle w:val="ListParagraph"/>
        <w:numPr>
          <w:ilvl w:val="0"/>
          <w:numId w:val="1"/>
        </w:numPr>
        <w:rPr>
          <w:lang w:val="en-CA"/>
        </w:rPr>
      </w:pPr>
      <w:r>
        <w:rPr>
          <w:lang w:val="en-CA"/>
        </w:rPr>
        <w:t>Each site is able to transfer dat</w:t>
      </w:r>
      <w:r w:rsidR="00E2196F">
        <w:rPr>
          <w:lang w:val="en-CA"/>
        </w:rPr>
        <w:t>a automatically or manually (flash drive, removable hard drive, DVD</w:t>
      </w:r>
      <w:r w:rsidR="00914B1C">
        <w:rPr>
          <w:lang w:val="en-CA"/>
        </w:rPr>
        <w:t>, etc) to a centra</w:t>
      </w:r>
      <w:r w:rsidR="00CA5E0A">
        <w:rPr>
          <w:lang w:val="en-CA"/>
        </w:rPr>
        <w:t>l location with an Internet connection</w:t>
      </w:r>
      <w:r w:rsidR="00914B1C">
        <w:rPr>
          <w:lang w:val="en-CA"/>
        </w:rPr>
        <w:t>.</w:t>
      </w:r>
    </w:p>
    <w:p w14:paraId="656F4EDD" w14:textId="77777777" w:rsidR="00DA61CC" w:rsidRDefault="00DA61CC" w:rsidP="00DA61CC">
      <w:pPr>
        <w:pStyle w:val="ListParagraph"/>
        <w:numPr>
          <w:ilvl w:val="0"/>
          <w:numId w:val="1"/>
        </w:numPr>
        <w:rPr>
          <w:lang w:val="en-CA"/>
        </w:rPr>
      </w:pPr>
      <w:r>
        <w:rPr>
          <w:lang w:val="en-CA"/>
        </w:rPr>
        <w:t>Not all sites are equipped to perform data review and verification/QC.</w:t>
      </w:r>
    </w:p>
    <w:p w14:paraId="7A316EF1" w14:textId="680C26CB" w:rsidR="008F7547" w:rsidRDefault="00E2196F" w:rsidP="00DA61CC">
      <w:pPr>
        <w:pStyle w:val="ListParagraph"/>
        <w:numPr>
          <w:ilvl w:val="0"/>
          <w:numId w:val="1"/>
        </w:numPr>
        <w:rPr>
          <w:lang w:val="en-CA"/>
        </w:rPr>
      </w:pPr>
      <w:r>
        <w:rPr>
          <w:lang w:val="en-CA"/>
        </w:rPr>
        <w:t>NCAR will store</w:t>
      </w:r>
      <w:r w:rsidR="008F7547">
        <w:rPr>
          <w:lang w:val="en-CA"/>
        </w:rPr>
        <w:t xml:space="preserve"> </w:t>
      </w:r>
      <w:r w:rsidR="00CA5E0A">
        <w:rPr>
          <w:lang w:val="en-CA"/>
        </w:rPr>
        <w:t xml:space="preserve">data </w:t>
      </w:r>
      <w:r w:rsidR="008F7547">
        <w:rPr>
          <w:lang w:val="en-CA"/>
        </w:rPr>
        <w:t>and perform</w:t>
      </w:r>
      <w:r>
        <w:rPr>
          <w:lang w:val="en-CA"/>
        </w:rPr>
        <w:t xml:space="preserve"> data</w:t>
      </w:r>
      <w:r w:rsidR="008F7547">
        <w:rPr>
          <w:lang w:val="en-CA"/>
        </w:rPr>
        <w:t xml:space="preserve"> QC, as defined by SPICE team.</w:t>
      </w:r>
    </w:p>
    <w:p w14:paraId="5579FAA7" w14:textId="77777777" w:rsidR="008F7547" w:rsidRDefault="00E2196F" w:rsidP="00DA61CC">
      <w:pPr>
        <w:pStyle w:val="ListParagraph"/>
        <w:numPr>
          <w:ilvl w:val="0"/>
          <w:numId w:val="1"/>
        </w:numPr>
        <w:rPr>
          <w:lang w:val="en-CA"/>
        </w:rPr>
      </w:pPr>
      <w:r>
        <w:rPr>
          <w:lang w:val="en-CA"/>
        </w:rPr>
        <w:t>Env Canada may be</w:t>
      </w:r>
      <w:r w:rsidR="008F7547">
        <w:rPr>
          <w:lang w:val="en-CA"/>
        </w:rPr>
        <w:t xml:space="preserve"> able to offer similar capabilities</w:t>
      </w:r>
      <w:r>
        <w:rPr>
          <w:lang w:val="en-CA"/>
        </w:rPr>
        <w:t>, but would be a secondary archive facility to NCAR</w:t>
      </w:r>
      <w:r w:rsidR="008F7547">
        <w:rPr>
          <w:lang w:val="en-CA"/>
        </w:rPr>
        <w:t>.</w:t>
      </w:r>
    </w:p>
    <w:p w14:paraId="4391B01C" w14:textId="6F5FB1B9" w:rsidR="0036145E" w:rsidRDefault="0036145E" w:rsidP="00DA61CC">
      <w:pPr>
        <w:pStyle w:val="ListParagraph"/>
        <w:numPr>
          <w:ilvl w:val="0"/>
          <w:numId w:val="1"/>
        </w:numPr>
        <w:rPr>
          <w:lang w:val="en-CA"/>
        </w:rPr>
      </w:pPr>
      <w:r>
        <w:rPr>
          <w:lang w:val="en-CA"/>
        </w:rPr>
        <w:t xml:space="preserve">All </w:t>
      </w:r>
      <w:r w:rsidR="0050216E">
        <w:rPr>
          <w:lang w:val="en-CA"/>
        </w:rPr>
        <w:t xml:space="preserve">data will be </w:t>
      </w:r>
      <w:r w:rsidR="00E2196F">
        <w:rPr>
          <w:lang w:val="en-CA"/>
        </w:rPr>
        <w:t xml:space="preserve">in a common format as was </w:t>
      </w:r>
      <w:r w:rsidR="00CA5E0A">
        <w:rPr>
          <w:lang w:val="en-CA"/>
        </w:rPr>
        <w:t>established</w:t>
      </w:r>
      <w:r w:rsidR="00E2196F">
        <w:rPr>
          <w:lang w:val="en-CA"/>
        </w:rPr>
        <w:t xml:space="preserve"> by NCAR at t</w:t>
      </w:r>
      <w:r w:rsidR="00627A37">
        <w:rPr>
          <w:lang w:val="en-CA"/>
        </w:rPr>
        <w:t>he Boulder meeting (see below</w:t>
      </w:r>
      <w:r w:rsidR="00E2196F">
        <w:rPr>
          <w:lang w:val="en-CA"/>
        </w:rPr>
        <w:t>)</w:t>
      </w:r>
    </w:p>
    <w:p w14:paraId="471DFB09" w14:textId="29105435" w:rsidR="0036145E" w:rsidRDefault="0036145E" w:rsidP="00DA61CC">
      <w:pPr>
        <w:pStyle w:val="ListParagraph"/>
        <w:numPr>
          <w:ilvl w:val="0"/>
          <w:numId w:val="1"/>
        </w:numPr>
        <w:rPr>
          <w:lang w:val="en-CA"/>
        </w:rPr>
      </w:pPr>
      <w:r>
        <w:rPr>
          <w:lang w:val="en-CA"/>
        </w:rPr>
        <w:t>Will cover all data levels available: (Q: need to derive minut</w:t>
      </w:r>
      <w:r w:rsidR="00CA5E0A">
        <w:rPr>
          <w:lang w:val="en-CA"/>
        </w:rPr>
        <w:t>e</w:t>
      </w:r>
      <w:r>
        <w:rPr>
          <w:lang w:val="en-CA"/>
        </w:rPr>
        <w:t xml:space="preserve"> data, if sampling with a higher temporal resolution?)</w:t>
      </w:r>
    </w:p>
    <w:p w14:paraId="64347271" w14:textId="77777777" w:rsidR="0050216E" w:rsidRDefault="0050216E" w:rsidP="00DA61CC">
      <w:pPr>
        <w:pStyle w:val="ListParagraph"/>
        <w:numPr>
          <w:ilvl w:val="0"/>
          <w:numId w:val="1"/>
        </w:numPr>
        <w:rPr>
          <w:lang w:val="en-CA"/>
        </w:rPr>
      </w:pPr>
      <w:r>
        <w:rPr>
          <w:lang w:val="en-CA"/>
        </w:rPr>
        <w:t>Data analysis will be performed using the Level 1 data.</w:t>
      </w:r>
    </w:p>
    <w:p w14:paraId="4B1741A6" w14:textId="77777777" w:rsidR="008F7547" w:rsidRDefault="008F7547" w:rsidP="008F7547">
      <w:pPr>
        <w:rPr>
          <w:lang w:val="en-CA"/>
        </w:rPr>
      </w:pPr>
    </w:p>
    <w:p w14:paraId="563E6D06" w14:textId="5FD3A7C1" w:rsidR="008F7547" w:rsidRDefault="005C01BB" w:rsidP="008F7547">
      <w:pPr>
        <w:rPr>
          <w:lang w:val="en-CA"/>
        </w:rPr>
      </w:pPr>
      <w:r>
        <w:rPr>
          <w:lang w:val="en-CA"/>
        </w:rPr>
        <w:t>Figure 1, below,</w:t>
      </w:r>
      <w:r w:rsidR="008F7547">
        <w:rPr>
          <w:lang w:val="en-CA"/>
        </w:rPr>
        <w:t xml:space="preserve"> is an illustrat</w:t>
      </w:r>
      <w:r w:rsidR="00E86F2B">
        <w:rPr>
          <w:lang w:val="en-CA"/>
        </w:rPr>
        <w:t>ion of the data flow, using Marshall</w:t>
      </w:r>
      <w:r w:rsidR="008F7547">
        <w:rPr>
          <w:lang w:val="en-CA"/>
        </w:rPr>
        <w:t xml:space="preserve"> as an example. </w:t>
      </w:r>
    </w:p>
    <w:p w14:paraId="33E9525A" w14:textId="77777777" w:rsidR="008F7547" w:rsidRDefault="008F7547" w:rsidP="008F7547">
      <w:pPr>
        <w:rPr>
          <w:lang w:val="en-CA"/>
        </w:rPr>
      </w:pPr>
      <w:r>
        <w:rPr>
          <w:lang w:val="en-CA"/>
        </w:rPr>
        <w:t>The specifics of each site must be added, for completing the picture of the SPICE data flow.</w:t>
      </w:r>
    </w:p>
    <w:p w14:paraId="19091200" w14:textId="77777777" w:rsidR="005C01BB" w:rsidRDefault="005C01BB" w:rsidP="008F7547">
      <w:pPr>
        <w:rPr>
          <w:lang w:val="en-CA"/>
        </w:rPr>
      </w:pPr>
    </w:p>
    <w:p w14:paraId="0C045289" w14:textId="79813560" w:rsidR="005C01BB" w:rsidRDefault="005C01BB" w:rsidP="008F7547">
      <w:pPr>
        <w:rPr>
          <w:lang w:val="en-CA"/>
        </w:rPr>
      </w:pPr>
      <w:r>
        <w:rPr>
          <w:lang w:val="en-CA"/>
        </w:rPr>
        <w:t>For illustrat</w:t>
      </w:r>
      <w:r w:rsidR="00E86F2B">
        <w:rPr>
          <w:lang w:val="en-CA"/>
        </w:rPr>
        <w:t>ion, Figure</w:t>
      </w:r>
      <w:r w:rsidR="00472B23">
        <w:rPr>
          <w:lang w:val="en-CA"/>
        </w:rPr>
        <w:t>s</w:t>
      </w:r>
      <w:r w:rsidR="00E86F2B">
        <w:rPr>
          <w:lang w:val="en-CA"/>
        </w:rPr>
        <w:t xml:space="preserve"> 2</w:t>
      </w:r>
      <w:r w:rsidR="00472B23">
        <w:rPr>
          <w:lang w:val="en-CA"/>
        </w:rPr>
        <w:t xml:space="preserve"> and 3, outline</w:t>
      </w:r>
      <w:r w:rsidR="00E86F2B">
        <w:rPr>
          <w:lang w:val="en-CA"/>
        </w:rPr>
        <w:t xml:space="preserve"> the Marshall</w:t>
      </w:r>
      <w:r w:rsidR="00472B23">
        <w:rPr>
          <w:lang w:val="en-CA"/>
        </w:rPr>
        <w:t xml:space="preserve"> and CARE</w:t>
      </w:r>
      <w:r>
        <w:rPr>
          <w:lang w:val="en-CA"/>
        </w:rPr>
        <w:t xml:space="preserve"> internal data flow.</w:t>
      </w:r>
    </w:p>
    <w:p w14:paraId="1CDEFEA7" w14:textId="77777777" w:rsidR="005C01BB" w:rsidRDefault="005C01BB" w:rsidP="008F7547">
      <w:pPr>
        <w:rPr>
          <w:lang w:val="en-CA"/>
        </w:rPr>
      </w:pPr>
    </w:p>
    <w:p w14:paraId="31DC1EF1" w14:textId="50FF8F4D" w:rsidR="005C01BB" w:rsidRDefault="00E86F2B" w:rsidP="008F7547">
      <w:pPr>
        <w:rPr>
          <w:lang w:val="en-CA"/>
        </w:rPr>
      </w:pPr>
      <w:r>
        <w:rPr>
          <w:lang w:val="en-CA"/>
        </w:rPr>
        <w:t>Data QC</w:t>
      </w:r>
      <w:r w:rsidR="005C01BB">
        <w:rPr>
          <w:lang w:val="en-CA"/>
        </w:rPr>
        <w:t xml:space="preserve"> should include th</w:t>
      </w:r>
      <w:r w:rsidR="0036145E">
        <w:rPr>
          <w:lang w:val="en-CA"/>
        </w:rPr>
        <w:t>e</w:t>
      </w:r>
      <w:r w:rsidR="005C01BB">
        <w:rPr>
          <w:lang w:val="en-CA"/>
        </w:rPr>
        <w:t xml:space="preserve"> following levels:</w:t>
      </w:r>
    </w:p>
    <w:p w14:paraId="649BC7F5" w14:textId="77777777" w:rsidR="005C01BB" w:rsidRDefault="00695DC4" w:rsidP="005C01BB">
      <w:pPr>
        <w:pStyle w:val="ListParagraph"/>
        <w:numPr>
          <w:ilvl w:val="0"/>
          <w:numId w:val="1"/>
        </w:numPr>
        <w:rPr>
          <w:lang w:val="en-CA"/>
        </w:rPr>
      </w:pPr>
      <w:r>
        <w:rPr>
          <w:lang w:val="en-CA"/>
        </w:rPr>
        <w:t xml:space="preserve">(Automatic) </w:t>
      </w:r>
      <w:r w:rsidR="005C01BB">
        <w:rPr>
          <w:lang w:val="en-CA"/>
        </w:rPr>
        <w:t>File presence and integrity:</w:t>
      </w:r>
    </w:p>
    <w:p w14:paraId="4752FBFD" w14:textId="77777777" w:rsidR="005C01BB" w:rsidRDefault="005C01BB" w:rsidP="005C01BB">
      <w:pPr>
        <w:pStyle w:val="ListParagraph"/>
        <w:numPr>
          <w:ilvl w:val="1"/>
          <w:numId w:val="1"/>
        </w:numPr>
        <w:rPr>
          <w:lang w:val="en-CA"/>
        </w:rPr>
      </w:pPr>
      <w:r>
        <w:rPr>
          <w:lang w:val="en-CA"/>
        </w:rPr>
        <w:t>File exists?</w:t>
      </w:r>
    </w:p>
    <w:p w14:paraId="5599E7A9" w14:textId="77777777" w:rsidR="005C01BB" w:rsidRDefault="005C01BB" w:rsidP="005C01BB">
      <w:pPr>
        <w:pStyle w:val="ListParagraph"/>
        <w:numPr>
          <w:ilvl w:val="1"/>
          <w:numId w:val="1"/>
        </w:numPr>
        <w:rPr>
          <w:lang w:val="en-CA"/>
        </w:rPr>
      </w:pPr>
      <w:r>
        <w:rPr>
          <w:lang w:val="en-CA"/>
        </w:rPr>
        <w:t>File size</w:t>
      </w:r>
    </w:p>
    <w:p w14:paraId="0C591491" w14:textId="77777777" w:rsidR="005C01BB" w:rsidRDefault="00E2196F" w:rsidP="005C01BB">
      <w:pPr>
        <w:pStyle w:val="ListParagraph"/>
        <w:numPr>
          <w:ilvl w:val="1"/>
          <w:numId w:val="1"/>
        </w:numPr>
        <w:rPr>
          <w:lang w:val="en-CA"/>
        </w:rPr>
      </w:pPr>
      <w:r>
        <w:rPr>
          <w:lang w:val="en-CA"/>
        </w:rPr>
        <w:t># of records</w:t>
      </w:r>
    </w:p>
    <w:p w14:paraId="5076ADCE" w14:textId="77777777" w:rsidR="00E2196F" w:rsidRDefault="00E2196F" w:rsidP="005C01BB">
      <w:pPr>
        <w:pStyle w:val="ListParagraph"/>
        <w:numPr>
          <w:ilvl w:val="1"/>
          <w:numId w:val="1"/>
        </w:numPr>
        <w:rPr>
          <w:lang w:val="en-CA"/>
        </w:rPr>
      </w:pPr>
      <w:r>
        <w:rPr>
          <w:lang w:val="en-CA"/>
        </w:rPr>
        <w:t>check for valid data (range of expected values, bad data/error flags</w:t>
      </w:r>
      <w:r w:rsidR="00695DC4">
        <w:rPr>
          <w:lang w:val="en-CA"/>
        </w:rPr>
        <w:t>, etc</w:t>
      </w:r>
      <w:r w:rsidR="00DA7968">
        <w:rPr>
          <w:lang w:val="en-CA"/>
        </w:rPr>
        <w:t>.</w:t>
      </w:r>
      <w:r>
        <w:rPr>
          <w:lang w:val="en-CA"/>
        </w:rPr>
        <w:t>)</w:t>
      </w:r>
    </w:p>
    <w:p w14:paraId="73F69B56" w14:textId="77777777" w:rsidR="0036145E" w:rsidRDefault="00695DC4" w:rsidP="005C01BB">
      <w:pPr>
        <w:pStyle w:val="ListParagraph"/>
        <w:numPr>
          <w:ilvl w:val="0"/>
          <w:numId w:val="1"/>
        </w:numPr>
        <w:rPr>
          <w:lang w:val="en-CA"/>
        </w:rPr>
      </w:pPr>
      <w:r>
        <w:rPr>
          <w:lang w:val="en-CA"/>
        </w:rPr>
        <w:t xml:space="preserve">(Manual) </w:t>
      </w:r>
      <w:r w:rsidR="0036145E">
        <w:rPr>
          <w:lang w:val="en-CA"/>
        </w:rPr>
        <w:t xml:space="preserve">File content check: </w:t>
      </w:r>
    </w:p>
    <w:p w14:paraId="56B23AD6" w14:textId="77777777" w:rsidR="005C01BB" w:rsidRDefault="0036145E" w:rsidP="0036145E">
      <w:pPr>
        <w:pStyle w:val="ListParagraph"/>
        <w:numPr>
          <w:ilvl w:val="1"/>
          <w:numId w:val="1"/>
        </w:numPr>
        <w:rPr>
          <w:lang w:val="en-CA"/>
        </w:rPr>
      </w:pPr>
      <w:r>
        <w:rPr>
          <w:lang w:val="en-CA"/>
        </w:rPr>
        <w:t>use</w:t>
      </w:r>
      <w:r w:rsidR="00695DC4">
        <w:rPr>
          <w:lang w:val="en-CA"/>
        </w:rPr>
        <w:t xml:space="preserve"> web-based</w:t>
      </w:r>
      <w:r w:rsidR="00D67B38">
        <w:rPr>
          <w:lang w:val="en-CA"/>
        </w:rPr>
        <w:t xml:space="preserve"> quick-</w:t>
      </w:r>
      <w:r>
        <w:rPr>
          <w:lang w:val="en-CA"/>
        </w:rPr>
        <w:t>view plots</w:t>
      </w:r>
    </w:p>
    <w:p w14:paraId="0E8802AE" w14:textId="77777777" w:rsidR="0036145E" w:rsidRDefault="0036145E" w:rsidP="0036145E">
      <w:pPr>
        <w:pStyle w:val="ListParagraph"/>
        <w:numPr>
          <w:ilvl w:val="1"/>
          <w:numId w:val="1"/>
        </w:numPr>
        <w:rPr>
          <w:lang w:val="en-CA"/>
        </w:rPr>
      </w:pPr>
      <w:r>
        <w:rPr>
          <w:lang w:val="en-CA"/>
        </w:rPr>
        <w:t>record integrity</w:t>
      </w:r>
    </w:p>
    <w:p w14:paraId="12DB8602" w14:textId="77777777" w:rsidR="00D67B38" w:rsidRDefault="00D67B38" w:rsidP="0036145E">
      <w:pPr>
        <w:pStyle w:val="ListParagraph"/>
        <w:numPr>
          <w:ilvl w:val="1"/>
          <w:numId w:val="1"/>
        </w:numPr>
        <w:rPr>
          <w:lang w:val="en-CA"/>
        </w:rPr>
      </w:pPr>
      <w:r>
        <w:rPr>
          <w:lang w:val="en-CA"/>
        </w:rPr>
        <w:t>site checklists</w:t>
      </w:r>
      <w:r w:rsidR="00F24764">
        <w:rPr>
          <w:lang w:val="en-CA"/>
        </w:rPr>
        <w:t xml:space="preserve"> (daily, weekly, monthly, etc</w:t>
      </w:r>
      <w:r w:rsidR="00DA7968">
        <w:rPr>
          <w:lang w:val="en-CA"/>
        </w:rPr>
        <w:t>.</w:t>
      </w:r>
      <w:r w:rsidR="00F24764">
        <w:rPr>
          <w:lang w:val="en-CA"/>
        </w:rPr>
        <w:t>)</w:t>
      </w:r>
    </w:p>
    <w:p w14:paraId="0AB0C86E" w14:textId="77777777" w:rsidR="005C01BB" w:rsidRDefault="0036145E" w:rsidP="005C01BB">
      <w:pPr>
        <w:pStyle w:val="ListParagraph"/>
        <w:numPr>
          <w:ilvl w:val="0"/>
          <w:numId w:val="1"/>
        </w:numPr>
        <w:rPr>
          <w:lang w:val="fr-CA"/>
        </w:rPr>
      </w:pPr>
      <w:r w:rsidRPr="0036145E">
        <w:rPr>
          <w:lang w:val="fr-CA"/>
        </w:rPr>
        <w:t>Site events: maintenance, power, failures, etc.</w:t>
      </w:r>
    </w:p>
    <w:p w14:paraId="3B05E54D" w14:textId="77777777" w:rsidR="0036145E" w:rsidRDefault="00DA7968" w:rsidP="005C01BB">
      <w:pPr>
        <w:pStyle w:val="ListParagraph"/>
        <w:numPr>
          <w:ilvl w:val="0"/>
          <w:numId w:val="1"/>
        </w:numPr>
        <w:rPr>
          <w:lang w:val="fr-CA"/>
        </w:rPr>
      </w:pPr>
      <w:r>
        <w:rPr>
          <w:lang w:val="fr-CA"/>
        </w:rPr>
        <w:t xml:space="preserve">Flag </w:t>
      </w:r>
      <w:r w:rsidR="0036145E">
        <w:rPr>
          <w:lang w:val="fr-CA"/>
        </w:rPr>
        <w:t>bad/missing data</w:t>
      </w:r>
    </w:p>
    <w:p w14:paraId="6C3A7D6F" w14:textId="77777777" w:rsidR="0036145E" w:rsidRDefault="00DA7968" w:rsidP="005C01BB">
      <w:pPr>
        <w:pStyle w:val="ListParagraph"/>
        <w:numPr>
          <w:ilvl w:val="0"/>
          <w:numId w:val="1"/>
        </w:numPr>
        <w:rPr>
          <w:lang w:val="fr-CA"/>
        </w:rPr>
      </w:pPr>
      <w:r>
        <w:rPr>
          <w:lang w:val="fr-CA"/>
        </w:rPr>
        <w:t>Correct data (if it can be corrected)</w:t>
      </w:r>
    </w:p>
    <w:p w14:paraId="1AEAE996" w14:textId="77777777" w:rsidR="0050216E" w:rsidRDefault="0050216E" w:rsidP="0050216E">
      <w:pPr>
        <w:rPr>
          <w:lang w:val="fr-CA"/>
        </w:rPr>
      </w:pPr>
    </w:p>
    <w:p w14:paraId="410FE673" w14:textId="77777777" w:rsidR="0050216E" w:rsidRPr="000B1E6D" w:rsidRDefault="00F24764" w:rsidP="0050216E">
      <w:pPr>
        <w:rPr>
          <w:rStyle w:val="Emphasis"/>
        </w:rPr>
      </w:pPr>
      <w:r>
        <w:rPr>
          <w:rStyle w:val="Emphasis"/>
        </w:rPr>
        <w:t xml:space="preserve">FTP </w:t>
      </w:r>
      <w:r w:rsidR="0050216E" w:rsidRPr="000B1E6D">
        <w:rPr>
          <w:rStyle w:val="Emphasis"/>
        </w:rPr>
        <w:t>Archive structure:</w:t>
      </w:r>
    </w:p>
    <w:p w14:paraId="1A08A425" w14:textId="77777777" w:rsidR="0050216E" w:rsidRPr="0050216E" w:rsidRDefault="0050216E" w:rsidP="0050216E">
      <w:r>
        <w:t>Site(SSS)/Year(yyyy)/</w:t>
      </w:r>
      <w:r w:rsidR="00F24764" w:rsidRPr="0050216E">
        <w:t xml:space="preserve"> </w:t>
      </w:r>
      <w:r w:rsidR="00C023AC">
        <w:t>Sensor (SEN</w:t>
      </w:r>
      <w:r w:rsidRPr="0050216E">
        <w:t>)</w:t>
      </w:r>
    </w:p>
    <w:p w14:paraId="588DD52A" w14:textId="77777777" w:rsidR="0050216E" w:rsidRPr="0050216E" w:rsidRDefault="0050216E" w:rsidP="0050216E">
      <w:r w:rsidRPr="0050216E">
        <w:t xml:space="preserve">From sites with good Internet connections </w:t>
      </w:r>
    </w:p>
    <w:p w14:paraId="54378F2A" w14:textId="77777777" w:rsidR="0050216E" w:rsidRPr="0050216E" w:rsidRDefault="0050216E" w:rsidP="0050216E">
      <w:r w:rsidRPr="0050216E">
        <w:t xml:space="preserve">daily </w:t>
      </w:r>
      <w:r>
        <w:t xml:space="preserve">/weekly </w:t>
      </w:r>
      <w:r w:rsidR="00C023AC">
        <w:t>files: SSSyyyymmdd.SEN</w:t>
      </w:r>
    </w:p>
    <w:p w14:paraId="727C0F1A" w14:textId="77777777" w:rsidR="0050216E" w:rsidRPr="0050216E" w:rsidRDefault="0050216E" w:rsidP="0050216E"/>
    <w:p w14:paraId="1C5C5847" w14:textId="77777777" w:rsidR="0050216E" w:rsidRPr="0050216E" w:rsidRDefault="0050216E" w:rsidP="0050216E">
      <w:r w:rsidRPr="0050216E">
        <w:t>From sites with no internet con</w:t>
      </w:r>
      <w:r w:rsidR="000B1E6D">
        <w:t>nection</w:t>
      </w:r>
      <w:r w:rsidR="00DA7968">
        <w:t>: flash drive</w:t>
      </w:r>
      <w:r w:rsidRPr="0050216E">
        <w:t>, by mail</w:t>
      </w:r>
      <w:r w:rsidR="00DA7968">
        <w:t>, etc.</w:t>
      </w:r>
      <w:r w:rsidRPr="0050216E">
        <w:t>: develop scripts to take data into common looking data</w:t>
      </w:r>
    </w:p>
    <w:p w14:paraId="1DB34AC7" w14:textId="77777777" w:rsidR="0050216E" w:rsidRPr="0050216E" w:rsidRDefault="0050216E" w:rsidP="0050216E"/>
    <w:p w14:paraId="02486380" w14:textId="77777777" w:rsidR="000B1E6D" w:rsidRDefault="00DA7968" w:rsidP="0050216E">
      <w:r>
        <w:t>Archiving</w:t>
      </w:r>
      <w:r w:rsidR="00305DBB">
        <w:t xml:space="preserve"> script</w:t>
      </w:r>
      <w:r>
        <w:t>s</w:t>
      </w:r>
      <w:r w:rsidR="00305DBB">
        <w:t xml:space="preserve"> to </w:t>
      </w:r>
      <w:r w:rsidR="0050216E" w:rsidRPr="0050216E">
        <w:t xml:space="preserve">search </w:t>
      </w:r>
      <w:r w:rsidR="00305DBB">
        <w:t xml:space="preserve">ftp </w:t>
      </w:r>
      <w:r w:rsidR="000B1E6D">
        <w:t>server for today's data (regular in</w:t>
      </w:r>
      <w:r>
        <w:t xml:space="preserve">tervals may be site specific) </w:t>
      </w:r>
    </w:p>
    <w:p w14:paraId="2E1DE99C" w14:textId="77777777" w:rsidR="000B1E6D" w:rsidRDefault="000B1E6D" w:rsidP="0050216E"/>
    <w:p w14:paraId="4C97E3C9" w14:textId="77777777" w:rsidR="00DA7968" w:rsidRDefault="00627A37" w:rsidP="0050216E">
      <w:r>
        <w:t>Access to the data will be available via the NCAR SPICE page. Plots and data downloads will be available on demand.</w:t>
      </w:r>
    </w:p>
    <w:p w14:paraId="7A0A65E4" w14:textId="77777777" w:rsidR="00DA7968" w:rsidRDefault="00DA7968" w:rsidP="0050216E"/>
    <w:p w14:paraId="7BF3CDCA" w14:textId="77777777" w:rsidR="00627A37" w:rsidRPr="003F1846" w:rsidRDefault="00627A37" w:rsidP="00627A37">
      <w:pPr>
        <w:widowControl w:val="0"/>
        <w:autoSpaceDE w:val="0"/>
        <w:autoSpaceDN w:val="0"/>
        <w:adjustRightInd w:val="0"/>
        <w:spacing w:after="240"/>
        <w:ind w:firstLine="0"/>
        <w:rPr>
          <w:rFonts w:cs="Times"/>
          <w:sz w:val="28"/>
          <w:szCs w:val="28"/>
          <w:lang w:bidi="ar-SA"/>
        </w:rPr>
      </w:pPr>
      <w:r w:rsidRPr="003F1846">
        <w:rPr>
          <w:rFonts w:cs="Arial"/>
          <w:b/>
          <w:bCs/>
          <w:sz w:val="28"/>
          <w:szCs w:val="28"/>
          <w:lang w:bidi="ar-SA"/>
        </w:rPr>
        <w:lastRenderedPageBreak/>
        <w:t>SPICE data format requirements</w:t>
      </w:r>
    </w:p>
    <w:p w14:paraId="532AC939"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Data shall be delivered as daily files, using the following file nami</w:t>
      </w:r>
      <w:r w:rsidR="00037CFF">
        <w:rPr>
          <w:rFonts w:cs="Times New Roman"/>
          <w:lang w:bidi="ar-SA"/>
        </w:rPr>
        <w:t>ng convention: &lt;site&gt;YYYYMMDD.&lt;Instrument</w:t>
      </w:r>
      <w:r w:rsidRPr="00627A37">
        <w:rPr>
          <w:rFonts w:cs="Times New Roman"/>
          <w:lang w:bidi="ar-SA"/>
        </w:rPr>
        <w:t>&gt;</w:t>
      </w:r>
    </w:p>
    <w:p w14:paraId="2B767FE0" w14:textId="77777777" w:rsidR="00627A37" w:rsidRPr="00627A37" w:rsidRDefault="00037CFF" w:rsidP="00627A37">
      <w:pPr>
        <w:widowControl w:val="0"/>
        <w:autoSpaceDE w:val="0"/>
        <w:autoSpaceDN w:val="0"/>
        <w:adjustRightInd w:val="0"/>
        <w:spacing w:after="240"/>
        <w:ind w:firstLine="0"/>
        <w:rPr>
          <w:rFonts w:cs="Times"/>
          <w:lang w:bidi="ar-SA"/>
        </w:rPr>
      </w:pPr>
      <w:r>
        <w:rPr>
          <w:rFonts w:cs="Times New Roman"/>
          <w:lang w:bidi="ar-SA"/>
        </w:rPr>
        <w:t>where &lt;instrument</w:t>
      </w:r>
      <w:r w:rsidR="00627A37" w:rsidRPr="00627A37">
        <w:rPr>
          <w:rFonts w:cs="Times New Roman"/>
          <w:lang w:bidi="ar-SA"/>
        </w:rPr>
        <w:t>&gt; is a short description of the data, e.g. 20110621.GEONOR or 20101121.PWD</w:t>
      </w:r>
    </w:p>
    <w:p w14:paraId="7C148AFD"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Files shall contain an ASCII representation of the data. Each line of data shall be delimited by a single 'newline' character, having an ASCII code of 0x0A (i.e. a decimal value of ten).</w:t>
      </w:r>
    </w:p>
    <w:p w14:paraId="3B250B37"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The top of each file shall contain five or more header lines describing the location where the measurement(s) were made, a short description of the instrument used for measurement, and a description of the data field(s). Header lines shall have a pound sign ('#') as the first character, and shall have the following format:</w:t>
      </w:r>
    </w:p>
    <w:p w14:paraId="172C07D6"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 &lt;site_ID&gt; # &lt;site_description&gt; # Latitude: &lt;lat&gt;, Longitude: &lt;lon&gt;, Altitude: &lt;alt&gt; # &lt;dataset description&gt;</w:t>
      </w:r>
    </w:p>
    <w:p w14:paraId="0F3561D4"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where:</w:t>
      </w:r>
    </w:p>
    <w:p w14:paraId="0DF6C7A1"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&lt;site_ID&gt; is a short description of the site, using only alphanumeric characters (i.e. [a-z|A-Z|0-9] and the underscore '_' character)</w:t>
      </w:r>
    </w:p>
    <w:p w14:paraId="4F551526"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&lt;site_description&gt; is a more verbose description of the site, which may contain spaces and punctuation</w:t>
      </w:r>
    </w:p>
    <w:p w14:paraId="0E192C59"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&lt;lat&gt; and &lt;lon&gt; are decimal position coordinates (e.g. -108.3754) &lt;alt&gt; is the height of the measurement, in meters above sea level &lt;dataset_description&gt; is a description of the dataset, e.g. a description of the instrument used</w:t>
      </w:r>
    </w:p>
    <w:p w14:paraId="76C70821"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for measurement. This may contain spaces and punctuation followed by one or more data field descriptors using the following format:</w:t>
      </w:r>
    </w:p>
    <w:p w14:paraId="4C8FC3DD"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 &lt;field_number&gt;) &lt;data_ID&gt;, &lt;data_description&gt;, &lt;data_units&gt; where:</w:t>
      </w:r>
    </w:p>
    <w:p w14:paraId="4259C216"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&lt;field_number&gt; The field position, starting with field #1. (Does not include date and time fields) &lt;data_ID&gt; is a short description of the data field, using only alphanumeric</w:t>
      </w:r>
    </w:p>
    <w:p w14:paraId="0877A6CE"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characters (i.e. [a-z|A-Z|0-9] and the underscore '_' character) &lt;data_description&gt; is a more verbose description of the data, which may contain</w:t>
      </w:r>
    </w:p>
    <w:p w14:paraId="7146D405"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spaces and punctuation OTHER THAN the comma (,) character &lt;data_units&gt; contains the unit of measurement for the data (e.g. mm, m/s, etc).</w:t>
      </w:r>
    </w:p>
    <w:p w14:paraId="4540C3F2"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All units shall be given in metric.</w:t>
      </w:r>
    </w:p>
    <w:p w14:paraId="60A9E5C4"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The header lines shall be followed by lines of data collected at the site on the relevant day, in ascending temporal order, using the following format:</w:t>
      </w:r>
    </w:p>
    <w:p w14:paraId="70E07BA6" w14:textId="77777777" w:rsidR="00627A37" w:rsidRPr="00627A37" w:rsidRDefault="00037CFF" w:rsidP="00627A37">
      <w:pPr>
        <w:widowControl w:val="0"/>
        <w:autoSpaceDE w:val="0"/>
        <w:autoSpaceDN w:val="0"/>
        <w:adjustRightInd w:val="0"/>
        <w:spacing w:after="240"/>
        <w:ind w:firstLine="0"/>
        <w:rPr>
          <w:rFonts w:cs="Times"/>
          <w:lang w:bidi="ar-SA"/>
        </w:rPr>
      </w:pPr>
      <w:r>
        <w:rPr>
          <w:rFonts w:cs="Times New Roman"/>
          <w:lang w:bidi="ar-SA"/>
        </w:rPr>
        <w:t>YYYYMMDD, HH:MM:SS, &lt;field1&gt;, &lt;field2&gt;, ...</w:t>
      </w:r>
    </w:p>
    <w:p w14:paraId="6EF47B46"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The time MUST be included for each line of data, and must be specified using UTC time. All data collected at this site at the given time shall be listed on a single line. Data from multiple instruments at a particular site can be uploaded as separate files, using the naming conventions described above.</w:t>
      </w:r>
    </w:p>
    <w:p w14:paraId="342A22E4" w14:textId="77777777" w:rsidR="00627A37" w:rsidRPr="00627A37" w:rsidRDefault="00627A37" w:rsidP="00627A37">
      <w:pPr>
        <w:widowControl w:val="0"/>
        <w:autoSpaceDE w:val="0"/>
        <w:autoSpaceDN w:val="0"/>
        <w:adjustRightInd w:val="0"/>
        <w:spacing w:after="240"/>
        <w:ind w:firstLine="0"/>
        <w:rPr>
          <w:rFonts w:cs="Times"/>
          <w:lang w:bidi="ar-SA"/>
        </w:rPr>
      </w:pPr>
      <w:r w:rsidRPr="00627A37">
        <w:rPr>
          <w:rFonts w:cs="Times New Roman"/>
          <w:lang w:bidi="ar-SA"/>
        </w:rPr>
        <w:t xml:space="preserve">Each data field shall be either a numeric or ASCII string value, and shall be delimited using the comma (,) character. Numeric values shall include only a combination of the characters 0-9, a negative (-) sign, and a decimal point (.). ASCII strings are permitted, but must be surrounded by double quotation marks ("). If data for a particular field is not available </w:t>
      </w:r>
      <w:r w:rsidRPr="00627A37">
        <w:rPr>
          <w:rFonts w:cs="Times New Roman"/>
          <w:lang w:bidi="ar-SA"/>
        </w:rPr>
        <w:lastRenderedPageBreak/>
        <w:t>for the given timestamp, the field shall be populated with the string “NULL” (excluding quotation marks).</w:t>
      </w:r>
    </w:p>
    <w:p w14:paraId="4F896569"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The following can be used as an example data file, with the filename '20110121.PWD':</w:t>
      </w:r>
      <w:r w:rsidR="00037CFF">
        <w:rPr>
          <w:rFonts w:cs="Times New Roman"/>
          <w:lang w:bidi="ar-SA"/>
        </w:rPr>
        <w:t xml:space="preserve"> </w:t>
      </w:r>
    </w:p>
    <w:p w14:paraId="65044C27" w14:textId="77777777" w:rsidR="00037CFF" w:rsidRPr="00037CFF" w:rsidRDefault="00037CFF" w:rsidP="00037CFF">
      <w:pPr>
        <w:widowControl w:val="0"/>
        <w:autoSpaceDE w:val="0"/>
        <w:autoSpaceDN w:val="0"/>
        <w:adjustRightInd w:val="0"/>
        <w:ind w:firstLine="0"/>
        <w:rPr>
          <w:rFonts w:cs="Times New Roman"/>
          <w:lang w:bidi="ar-SA"/>
        </w:rPr>
      </w:pPr>
    </w:p>
    <w:p w14:paraId="70EA5A4B"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xml:space="preserve"># USA_DIA1 # Denver International Airport Site </w:t>
      </w:r>
    </w:p>
    <w:p w14:paraId="6996DF30"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xml:space="preserve">#1, Deicing Pad, USA # Latitude: 39.8679, Longitude: -104.6795, Altitude: 1615.0 </w:t>
      </w:r>
    </w:p>
    <w:p w14:paraId="5BFD1CA9"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Data collected from a Vaisala PWD-22 </w:t>
      </w:r>
    </w:p>
    <w:p w14:paraId="184172A3"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1) Status, Status Message, </w:t>
      </w:r>
    </w:p>
    <w:p w14:paraId="21D798A1"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2) Vis_One, Visibility 1 minute avg, m </w:t>
      </w:r>
    </w:p>
    <w:p w14:paraId="670721EA"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3) Vis_Ten, Visibility 10 minute avg, m </w:t>
      </w:r>
    </w:p>
    <w:p w14:paraId="17AD0E83"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4) IPW_NWS, Instant Present Weather NWS Codes, </w:t>
      </w:r>
    </w:p>
    <w:p w14:paraId="65127EC5"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5) Temp, Ambient Temperature, C </w:t>
      </w:r>
    </w:p>
    <w:p w14:paraId="11963AD7"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xml:space="preserve">20110121, 00:00:00, "00", 20000, 20000, "C", -4.37 </w:t>
      </w:r>
    </w:p>
    <w:p w14:paraId="4B5BF377"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xml:space="preserve">20110121, 00:01:03, "00", 20000, 20000, "C", -4.77 </w:t>
      </w:r>
    </w:p>
    <w:p w14:paraId="21980043"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xml:space="preserve">20110121, 00:01:15, "01", 18746, 20000, "-S", NULL </w:t>
      </w:r>
    </w:p>
    <w:p w14:paraId="5F4ED09F" w14:textId="77777777" w:rsid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 xml:space="preserve">20110121, 00:02:06, "01", 14746, 19375, "S", NULL </w:t>
      </w:r>
    </w:p>
    <w:p w14:paraId="6DA64C22" w14:textId="77777777" w:rsidR="00627A37" w:rsidRPr="00037CFF" w:rsidRDefault="00627A37" w:rsidP="00037CFF">
      <w:pPr>
        <w:widowControl w:val="0"/>
        <w:autoSpaceDE w:val="0"/>
        <w:autoSpaceDN w:val="0"/>
        <w:adjustRightInd w:val="0"/>
        <w:ind w:firstLine="0"/>
        <w:rPr>
          <w:rFonts w:cs="Times New Roman"/>
          <w:lang w:bidi="ar-SA"/>
        </w:rPr>
      </w:pPr>
      <w:r w:rsidRPr="00627A37">
        <w:rPr>
          <w:rFonts w:cs="Times New Roman"/>
          <w:lang w:bidi="ar-SA"/>
        </w:rPr>
        <w:t>20110121, 00:03:26, "01", 12342, 17432, "S+", -5.02</w:t>
      </w:r>
    </w:p>
    <w:p w14:paraId="1FC3B588" w14:textId="77777777" w:rsidR="00627A37" w:rsidRDefault="00627A37" w:rsidP="0050216E"/>
    <w:p w14:paraId="3217DB94" w14:textId="072E4E14" w:rsidR="000B1E6D" w:rsidRPr="0050216E" w:rsidRDefault="008166EB" w:rsidP="008166EB">
      <w:pPr>
        <w:ind w:firstLine="0"/>
      </w:pPr>
      <w:r>
        <w:rPr>
          <w:noProof/>
          <w:lang w:val="de-CH" w:eastAsia="de-CH" w:bidi="ar-SA"/>
        </w:rPr>
        <w:lastRenderedPageBreak/>
        <w:drawing>
          <wp:inline distT="0" distB="0" distL="0" distR="0" wp14:anchorId="16761808" wp14:editId="38D411C0">
            <wp:extent cx="6858000" cy="889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CE_archival plan.tiff"/>
                    <pic:cNvPicPr/>
                  </pic:nvPicPr>
                  <pic:blipFill>
                    <a:blip r:embed="rId8">
                      <a:extLst>
                        <a:ext uri="{28A0092B-C50C-407E-A947-70E740481C1C}">
                          <a14:useLocalDpi xmlns:a14="http://schemas.microsoft.com/office/drawing/2010/main" val="0"/>
                        </a:ext>
                      </a:extLst>
                    </a:blip>
                    <a:stretch>
                      <a:fillRect/>
                    </a:stretch>
                  </pic:blipFill>
                  <pic:spPr>
                    <a:xfrm>
                      <a:off x="0" y="0"/>
                      <a:ext cx="6858000" cy="8898255"/>
                    </a:xfrm>
                    <a:prstGeom prst="rect">
                      <a:avLst/>
                    </a:prstGeom>
                  </pic:spPr>
                </pic:pic>
              </a:graphicData>
            </a:graphic>
          </wp:inline>
        </w:drawing>
      </w:r>
    </w:p>
    <w:p w14:paraId="7DF8C502" w14:textId="528A03A0" w:rsidR="00DA61CC" w:rsidRPr="00E86F2B" w:rsidRDefault="00E86F2B" w:rsidP="00E86F2B">
      <w:pPr>
        <w:keepNext/>
        <w:ind w:firstLine="0"/>
      </w:pPr>
      <w:r>
        <w:rPr>
          <w:noProof/>
          <w:lang w:val="de-CH" w:eastAsia="de-CH" w:bidi="ar-SA"/>
        </w:rPr>
        <w:lastRenderedPageBreak/>
        <w:drawing>
          <wp:inline distT="0" distB="0" distL="0" distR="0" wp14:anchorId="3352FAED" wp14:editId="301053B5">
            <wp:extent cx="6858000" cy="8432800"/>
            <wp:effectExtent l="25400" t="25400" r="2540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9">
                      <a:extLst>
                        <a:ext uri="{28A0092B-C50C-407E-A947-70E740481C1C}">
                          <a14:useLocalDpi xmlns:a14="http://schemas.microsoft.com/office/drawing/2010/main" val="0"/>
                        </a:ext>
                      </a:extLst>
                    </a:blip>
                    <a:stretch>
                      <a:fillRect/>
                    </a:stretch>
                  </pic:blipFill>
                  <pic:spPr>
                    <a:xfrm>
                      <a:off x="0" y="0"/>
                      <a:ext cx="6858000" cy="8432800"/>
                    </a:xfrm>
                    <a:prstGeom prst="rect">
                      <a:avLst/>
                    </a:prstGeom>
                    <a:ln>
                      <a:solidFill>
                        <a:schemeClr val="tx1"/>
                      </a:solidFill>
                    </a:ln>
                  </pic:spPr>
                </pic:pic>
              </a:graphicData>
            </a:graphic>
          </wp:inline>
        </w:drawing>
      </w:r>
      <w:r w:rsidR="005C01BB" w:rsidRPr="008166EB">
        <w:rPr>
          <w:b/>
          <w:sz w:val="28"/>
          <w:szCs w:val="28"/>
        </w:rPr>
        <w:t xml:space="preserve">Figure </w:t>
      </w:r>
      <w:r w:rsidR="00C023AC" w:rsidRPr="008166EB">
        <w:rPr>
          <w:b/>
          <w:sz w:val="28"/>
          <w:szCs w:val="28"/>
        </w:rPr>
        <w:fldChar w:fldCharType="begin"/>
      </w:r>
      <w:r w:rsidR="00C023AC" w:rsidRPr="008166EB">
        <w:rPr>
          <w:b/>
          <w:sz w:val="28"/>
          <w:szCs w:val="28"/>
        </w:rPr>
        <w:instrText xml:space="preserve"> SEQ Figure \* ARABIC </w:instrText>
      </w:r>
      <w:r w:rsidR="00C023AC" w:rsidRPr="008166EB">
        <w:rPr>
          <w:b/>
          <w:sz w:val="28"/>
          <w:szCs w:val="28"/>
        </w:rPr>
        <w:fldChar w:fldCharType="separate"/>
      </w:r>
      <w:r w:rsidR="005C01BB" w:rsidRPr="008166EB">
        <w:rPr>
          <w:b/>
          <w:noProof/>
          <w:sz w:val="28"/>
          <w:szCs w:val="28"/>
        </w:rPr>
        <w:t>1</w:t>
      </w:r>
      <w:r w:rsidR="00C023AC" w:rsidRPr="008166EB">
        <w:rPr>
          <w:b/>
          <w:noProof/>
          <w:sz w:val="28"/>
          <w:szCs w:val="28"/>
        </w:rPr>
        <w:fldChar w:fldCharType="end"/>
      </w:r>
      <w:r w:rsidRPr="008166EB">
        <w:rPr>
          <w:b/>
          <w:sz w:val="28"/>
          <w:szCs w:val="28"/>
        </w:rPr>
        <w:t xml:space="preserve"> - </w:t>
      </w:r>
      <w:r w:rsidR="005C01BB" w:rsidRPr="008166EB">
        <w:rPr>
          <w:sz w:val="28"/>
          <w:szCs w:val="28"/>
        </w:rPr>
        <w:t>SPICE data flow</w:t>
      </w:r>
    </w:p>
    <w:p w14:paraId="4BAAC86D" w14:textId="77777777" w:rsidR="008F7547" w:rsidRDefault="008F7547">
      <w:pPr>
        <w:rPr>
          <w:lang w:val="en-CA"/>
        </w:rPr>
      </w:pPr>
    </w:p>
    <w:p w14:paraId="71D7CA3F" w14:textId="77777777" w:rsidR="005C01BB" w:rsidRDefault="005C01BB" w:rsidP="005C01BB">
      <w:pPr>
        <w:keepNext/>
      </w:pPr>
    </w:p>
    <w:p w14:paraId="7E76CC1E" w14:textId="37AEE5D1" w:rsidR="005C01BB" w:rsidRDefault="008166EB" w:rsidP="005C01BB">
      <w:pPr>
        <w:pStyle w:val="Caption"/>
        <w:keepNext/>
      </w:pPr>
      <w:r>
        <w:rPr>
          <w:noProof/>
          <w:lang w:val="de-CH" w:eastAsia="de-CH" w:bidi="ar-SA"/>
        </w:rPr>
        <w:drawing>
          <wp:inline distT="0" distB="0" distL="0" distR="0" wp14:anchorId="4BB36250" wp14:editId="5C3263D1">
            <wp:extent cx="6858000" cy="3630930"/>
            <wp:effectExtent l="25400" t="25400" r="2540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flow.tiff"/>
                    <pic:cNvPicPr/>
                  </pic:nvPicPr>
                  <pic:blipFill>
                    <a:blip r:embed="rId10">
                      <a:extLst>
                        <a:ext uri="{28A0092B-C50C-407E-A947-70E740481C1C}">
                          <a14:useLocalDpi xmlns:a14="http://schemas.microsoft.com/office/drawing/2010/main" val="0"/>
                        </a:ext>
                      </a:extLst>
                    </a:blip>
                    <a:stretch>
                      <a:fillRect/>
                    </a:stretch>
                  </pic:blipFill>
                  <pic:spPr>
                    <a:xfrm>
                      <a:off x="0" y="0"/>
                      <a:ext cx="6858000" cy="3630930"/>
                    </a:xfrm>
                    <a:prstGeom prst="rect">
                      <a:avLst/>
                    </a:prstGeom>
                    <a:ln>
                      <a:solidFill>
                        <a:schemeClr val="tx1"/>
                      </a:solidFill>
                    </a:ln>
                  </pic:spPr>
                </pic:pic>
              </a:graphicData>
            </a:graphic>
          </wp:inline>
        </w:drawing>
      </w:r>
    </w:p>
    <w:p w14:paraId="2E819735" w14:textId="0DA668CE" w:rsidR="008F7547" w:rsidRPr="008166EB" w:rsidRDefault="005C01BB" w:rsidP="005C01BB">
      <w:pPr>
        <w:pStyle w:val="Caption"/>
        <w:rPr>
          <w:b w:val="0"/>
          <w:sz w:val="28"/>
          <w:szCs w:val="28"/>
        </w:rPr>
      </w:pPr>
      <w:r w:rsidRPr="008166EB">
        <w:rPr>
          <w:sz w:val="28"/>
          <w:szCs w:val="28"/>
        </w:rPr>
        <w:t xml:space="preserve">Figure </w:t>
      </w:r>
      <w:r w:rsidR="00C023AC" w:rsidRPr="008166EB">
        <w:rPr>
          <w:sz w:val="28"/>
          <w:szCs w:val="28"/>
        </w:rPr>
        <w:fldChar w:fldCharType="begin"/>
      </w:r>
      <w:r w:rsidR="00C023AC" w:rsidRPr="008166EB">
        <w:rPr>
          <w:sz w:val="28"/>
          <w:szCs w:val="28"/>
        </w:rPr>
        <w:instrText xml:space="preserve"> SEQ Figure \* ARABIC </w:instrText>
      </w:r>
      <w:r w:rsidR="00C023AC" w:rsidRPr="008166EB">
        <w:rPr>
          <w:sz w:val="28"/>
          <w:szCs w:val="28"/>
        </w:rPr>
        <w:fldChar w:fldCharType="separate"/>
      </w:r>
      <w:r w:rsidRPr="008166EB">
        <w:rPr>
          <w:noProof/>
          <w:sz w:val="28"/>
          <w:szCs w:val="28"/>
        </w:rPr>
        <w:t>2</w:t>
      </w:r>
      <w:r w:rsidR="00C023AC" w:rsidRPr="008166EB">
        <w:rPr>
          <w:noProof/>
          <w:sz w:val="28"/>
          <w:szCs w:val="28"/>
        </w:rPr>
        <w:fldChar w:fldCharType="end"/>
      </w:r>
      <w:r w:rsidR="007A7BEE" w:rsidRPr="008166EB">
        <w:rPr>
          <w:sz w:val="28"/>
          <w:szCs w:val="28"/>
        </w:rPr>
        <w:t xml:space="preserve"> - </w:t>
      </w:r>
      <w:r w:rsidRPr="008166EB">
        <w:rPr>
          <w:sz w:val="28"/>
          <w:szCs w:val="28"/>
        </w:rPr>
        <w:t xml:space="preserve"> </w:t>
      </w:r>
      <w:r w:rsidR="007A7BEE" w:rsidRPr="008166EB">
        <w:rPr>
          <w:b w:val="0"/>
          <w:sz w:val="28"/>
          <w:szCs w:val="28"/>
        </w:rPr>
        <w:t>Marshall</w:t>
      </w:r>
      <w:r w:rsidRPr="008166EB">
        <w:rPr>
          <w:b w:val="0"/>
          <w:sz w:val="28"/>
          <w:szCs w:val="28"/>
        </w:rPr>
        <w:t xml:space="preserve"> Internal Data Flow</w:t>
      </w:r>
    </w:p>
    <w:p w14:paraId="3C928CEB" w14:textId="77777777" w:rsidR="00627A37" w:rsidRPr="007A7BEE" w:rsidRDefault="00627A37" w:rsidP="00627A37"/>
    <w:p w14:paraId="5D34E3D8" w14:textId="77777777" w:rsidR="00627A37" w:rsidRDefault="00627A37" w:rsidP="00627A37"/>
    <w:p w14:paraId="5115B274" w14:textId="6FF3A036" w:rsidR="00627A37" w:rsidRDefault="00DB0D70" w:rsidP="00627A37">
      <w:r>
        <w:rPr>
          <w:noProof/>
          <w:lang w:val="de-CH" w:eastAsia="de-CH" w:bidi="ar-SA"/>
        </w:rPr>
        <w:drawing>
          <wp:inline distT="0" distB="0" distL="0" distR="0" wp14:anchorId="70563AF7" wp14:editId="5B9BFC0F">
            <wp:extent cx="6505575" cy="2405470"/>
            <wp:effectExtent l="25400" t="25400" r="22225" b="330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screen"/>
                    <a:srcRect/>
                    <a:stretch>
                      <a:fillRect/>
                    </a:stretch>
                  </pic:blipFill>
                  <pic:spPr bwMode="auto">
                    <a:xfrm>
                      <a:off x="0" y="0"/>
                      <a:ext cx="6504098" cy="2404924"/>
                    </a:xfrm>
                    <a:prstGeom prst="rect">
                      <a:avLst/>
                    </a:prstGeom>
                    <a:noFill/>
                    <a:ln w="9525">
                      <a:solidFill>
                        <a:schemeClr val="tx1"/>
                      </a:solidFill>
                      <a:miter lim="800000"/>
                      <a:headEnd/>
                      <a:tailEnd/>
                    </a:ln>
                  </pic:spPr>
                </pic:pic>
              </a:graphicData>
            </a:graphic>
          </wp:inline>
        </w:drawing>
      </w:r>
    </w:p>
    <w:p w14:paraId="0A21BC85" w14:textId="3451D2A7" w:rsidR="00DB0D70" w:rsidRPr="00DB0D70" w:rsidRDefault="00DB0D70" w:rsidP="00627A37">
      <w:pPr>
        <w:rPr>
          <w:sz w:val="28"/>
          <w:szCs w:val="28"/>
        </w:rPr>
      </w:pPr>
      <w:r w:rsidRPr="00DB0D70">
        <w:rPr>
          <w:b/>
          <w:sz w:val="28"/>
          <w:szCs w:val="28"/>
        </w:rPr>
        <w:t>Figure 3 –</w:t>
      </w:r>
      <w:r>
        <w:rPr>
          <w:sz w:val="28"/>
          <w:szCs w:val="28"/>
        </w:rPr>
        <w:t xml:space="preserve"> CARE Internal Data Flow</w:t>
      </w:r>
    </w:p>
    <w:sectPr w:rsidR="00DB0D70" w:rsidRPr="00DB0D70" w:rsidSect="0050216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351EC" w14:textId="77777777" w:rsidR="00CA5E0A" w:rsidRDefault="00CA5E0A" w:rsidP="00305DBB">
      <w:r>
        <w:separator/>
      </w:r>
    </w:p>
  </w:endnote>
  <w:endnote w:type="continuationSeparator" w:id="0">
    <w:p w14:paraId="30B31F4F" w14:textId="77777777" w:rsidR="00CA5E0A" w:rsidRDefault="00CA5E0A" w:rsidP="0030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8579"/>
      <w:docPartObj>
        <w:docPartGallery w:val="Page Numbers (Bottom of Page)"/>
        <w:docPartUnique/>
      </w:docPartObj>
    </w:sdtPr>
    <w:sdtEndPr/>
    <w:sdtContent>
      <w:p w14:paraId="39861DE2" w14:textId="77777777" w:rsidR="00CA5E0A" w:rsidRDefault="00CA5E0A">
        <w:pPr>
          <w:pStyle w:val="Footer"/>
          <w:jc w:val="right"/>
        </w:pPr>
        <w:r>
          <w:fldChar w:fldCharType="begin"/>
        </w:r>
        <w:r>
          <w:instrText xml:space="preserve"> PAGE   \* MERGEFORMAT </w:instrText>
        </w:r>
        <w:r>
          <w:fldChar w:fldCharType="separate"/>
        </w:r>
        <w:r w:rsidR="006F2BF3">
          <w:rPr>
            <w:noProof/>
          </w:rPr>
          <w:t>1</w:t>
        </w:r>
        <w:r>
          <w:rPr>
            <w:noProof/>
          </w:rPr>
          <w:fldChar w:fldCharType="end"/>
        </w:r>
      </w:p>
    </w:sdtContent>
  </w:sdt>
  <w:p w14:paraId="693530AE" w14:textId="77777777" w:rsidR="00CA5E0A" w:rsidRDefault="00CA5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BFEF3" w14:textId="77777777" w:rsidR="00CA5E0A" w:rsidRDefault="00CA5E0A" w:rsidP="00305DBB">
      <w:r>
        <w:separator/>
      </w:r>
    </w:p>
  </w:footnote>
  <w:footnote w:type="continuationSeparator" w:id="0">
    <w:p w14:paraId="577BEF23" w14:textId="77777777" w:rsidR="00CA5E0A" w:rsidRDefault="00CA5E0A" w:rsidP="00305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67673"/>
    <w:multiLevelType w:val="hybridMultilevel"/>
    <w:tmpl w:val="1842DF98"/>
    <w:lvl w:ilvl="0" w:tplc="CEC26AC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CC"/>
    <w:rsid w:val="000264CD"/>
    <w:rsid w:val="00037CFF"/>
    <w:rsid w:val="000B1E6D"/>
    <w:rsid w:val="00200A08"/>
    <w:rsid w:val="00206C52"/>
    <w:rsid w:val="00305DBB"/>
    <w:rsid w:val="0036145E"/>
    <w:rsid w:val="003F1846"/>
    <w:rsid w:val="00472B23"/>
    <w:rsid w:val="004E35D8"/>
    <w:rsid w:val="0050216E"/>
    <w:rsid w:val="005C01BB"/>
    <w:rsid w:val="00627A37"/>
    <w:rsid w:val="00677412"/>
    <w:rsid w:val="00695DC4"/>
    <w:rsid w:val="006E5D9B"/>
    <w:rsid w:val="006F2BF3"/>
    <w:rsid w:val="007A7BEE"/>
    <w:rsid w:val="008166EB"/>
    <w:rsid w:val="008F7547"/>
    <w:rsid w:val="00914B1C"/>
    <w:rsid w:val="00972AF3"/>
    <w:rsid w:val="00AA0D32"/>
    <w:rsid w:val="00C023AC"/>
    <w:rsid w:val="00CA5E0A"/>
    <w:rsid w:val="00D67B38"/>
    <w:rsid w:val="00DA61CC"/>
    <w:rsid w:val="00DA7968"/>
    <w:rsid w:val="00DB0D70"/>
    <w:rsid w:val="00E2196F"/>
    <w:rsid w:val="00E54AD4"/>
    <w:rsid w:val="00E86F2B"/>
    <w:rsid w:val="00E95E62"/>
    <w:rsid w:val="00F02627"/>
    <w:rsid w:val="00F24764"/>
    <w:rsid w:val="00F67BCE"/>
    <w:rsid w:val="00F75C90"/>
    <w:rsid w:val="00F96530"/>
    <w:rsid w:val="00FC1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3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16E"/>
  </w:style>
  <w:style w:type="paragraph" w:styleId="Heading1">
    <w:name w:val="heading 1"/>
    <w:basedOn w:val="Normal"/>
    <w:next w:val="Normal"/>
    <w:link w:val="Heading1Char"/>
    <w:uiPriority w:val="9"/>
    <w:qFormat/>
    <w:rsid w:val="0050216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50216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50216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50216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50216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0216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0216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0216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0216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1CC"/>
    <w:rPr>
      <w:rFonts w:ascii="Tahoma" w:hAnsi="Tahoma" w:cs="Tahoma"/>
      <w:sz w:val="16"/>
      <w:szCs w:val="16"/>
    </w:rPr>
  </w:style>
  <w:style w:type="character" w:customStyle="1" w:styleId="BalloonTextChar">
    <w:name w:val="Balloon Text Char"/>
    <w:basedOn w:val="DefaultParagraphFont"/>
    <w:link w:val="BalloonText"/>
    <w:uiPriority w:val="99"/>
    <w:semiHidden/>
    <w:rsid w:val="00DA61CC"/>
    <w:rPr>
      <w:rFonts w:ascii="Tahoma" w:hAnsi="Tahoma" w:cs="Tahoma"/>
      <w:sz w:val="16"/>
      <w:szCs w:val="16"/>
    </w:rPr>
  </w:style>
  <w:style w:type="paragraph" w:styleId="ListParagraph">
    <w:name w:val="List Paragraph"/>
    <w:basedOn w:val="Normal"/>
    <w:uiPriority w:val="34"/>
    <w:qFormat/>
    <w:rsid w:val="0050216E"/>
    <w:pPr>
      <w:ind w:left="720"/>
      <w:contextualSpacing/>
    </w:pPr>
  </w:style>
  <w:style w:type="paragraph" w:styleId="Caption">
    <w:name w:val="caption"/>
    <w:basedOn w:val="Normal"/>
    <w:next w:val="Normal"/>
    <w:uiPriority w:val="35"/>
    <w:unhideWhenUsed/>
    <w:qFormat/>
    <w:rsid w:val="0050216E"/>
    <w:rPr>
      <w:b/>
      <w:bCs/>
      <w:sz w:val="18"/>
      <w:szCs w:val="18"/>
    </w:rPr>
  </w:style>
  <w:style w:type="character" w:customStyle="1" w:styleId="Heading1Char">
    <w:name w:val="Heading 1 Char"/>
    <w:basedOn w:val="DefaultParagraphFont"/>
    <w:link w:val="Heading1"/>
    <w:uiPriority w:val="9"/>
    <w:rsid w:val="0050216E"/>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50216E"/>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50216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0216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0216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0216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0216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0216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0216E"/>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50216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0216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0216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0216E"/>
    <w:rPr>
      <w:rFonts w:asciiTheme="minorHAnsi"/>
      <w:i/>
      <w:iCs/>
      <w:sz w:val="24"/>
      <w:szCs w:val="24"/>
    </w:rPr>
  </w:style>
  <w:style w:type="character" w:styleId="Strong">
    <w:name w:val="Strong"/>
    <w:basedOn w:val="DefaultParagraphFont"/>
    <w:uiPriority w:val="22"/>
    <w:qFormat/>
    <w:rsid w:val="0050216E"/>
    <w:rPr>
      <w:b/>
      <w:bCs/>
      <w:spacing w:val="0"/>
    </w:rPr>
  </w:style>
  <w:style w:type="character" w:styleId="Emphasis">
    <w:name w:val="Emphasis"/>
    <w:uiPriority w:val="20"/>
    <w:qFormat/>
    <w:rsid w:val="0050216E"/>
    <w:rPr>
      <w:b/>
      <w:bCs/>
      <w:i/>
      <w:iCs/>
      <w:color w:val="5A5A5A" w:themeColor="text1" w:themeTint="A5"/>
    </w:rPr>
  </w:style>
  <w:style w:type="paragraph" w:styleId="NoSpacing">
    <w:name w:val="No Spacing"/>
    <w:basedOn w:val="Normal"/>
    <w:link w:val="NoSpacingChar"/>
    <w:uiPriority w:val="1"/>
    <w:qFormat/>
    <w:rsid w:val="0050216E"/>
    <w:pPr>
      <w:ind w:firstLine="0"/>
    </w:pPr>
  </w:style>
  <w:style w:type="character" w:customStyle="1" w:styleId="NoSpacingChar">
    <w:name w:val="No Spacing Char"/>
    <w:basedOn w:val="DefaultParagraphFont"/>
    <w:link w:val="NoSpacing"/>
    <w:uiPriority w:val="1"/>
    <w:rsid w:val="0050216E"/>
  </w:style>
  <w:style w:type="paragraph" w:styleId="Quote">
    <w:name w:val="Quote"/>
    <w:basedOn w:val="Normal"/>
    <w:next w:val="Normal"/>
    <w:link w:val="QuoteChar"/>
    <w:uiPriority w:val="29"/>
    <w:qFormat/>
    <w:rsid w:val="0050216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0216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0216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0216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0216E"/>
    <w:rPr>
      <w:i/>
      <w:iCs/>
      <w:color w:val="5A5A5A" w:themeColor="text1" w:themeTint="A5"/>
    </w:rPr>
  </w:style>
  <w:style w:type="character" w:styleId="IntenseEmphasis">
    <w:name w:val="Intense Emphasis"/>
    <w:uiPriority w:val="21"/>
    <w:qFormat/>
    <w:rsid w:val="0050216E"/>
    <w:rPr>
      <w:b/>
      <w:bCs/>
      <w:i/>
      <w:iCs/>
      <w:color w:val="4F81BD" w:themeColor="accent1"/>
      <w:sz w:val="22"/>
      <w:szCs w:val="22"/>
    </w:rPr>
  </w:style>
  <w:style w:type="character" w:styleId="SubtleReference">
    <w:name w:val="Subtle Reference"/>
    <w:uiPriority w:val="31"/>
    <w:qFormat/>
    <w:rsid w:val="0050216E"/>
    <w:rPr>
      <w:color w:val="auto"/>
      <w:u w:val="single" w:color="9BBB59" w:themeColor="accent3"/>
    </w:rPr>
  </w:style>
  <w:style w:type="character" w:styleId="IntenseReference">
    <w:name w:val="Intense Reference"/>
    <w:basedOn w:val="DefaultParagraphFont"/>
    <w:uiPriority w:val="32"/>
    <w:qFormat/>
    <w:rsid w:val="0050216E"/>
    <w:rPr>
      <w:b/>
      <w:bCs/>
      <w:color w:val="76923C" w:themeColor="accent3" w:themeShade="BF"/>
      <w:u w:val="single" w:color="9BBB59" w:themeColor="accent3"/>
    </w:rPr>
  </w:style>
  <w:style w:type="character" w:styleId="BookTitle">
    <w:name w:val="Book Title"/>
    <w:basedOn w:val="DefaultParagraphFont"/>
    <w:uiPriority w:val="33"/>
    <w:qFormat/>
    <w:rsid w:val="0050216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0216E"/>
    <w:pPr>
      <w:outlineLvl w:val="9"/>
    </w:pPr>
  </w:style>
  <w:style w:type="paragraph" w:styleId="Header">
    <w:name w:val="header"/>
    <w:basedOn w:val="Normal"/>
    <w:link w:val="HeaderChar"/>
    <w:uiPriority w:val="99"/>
    <w:semiHidden/>
    <w:unhideWhenUsed/>
    <w:rsid w:val="00305DBB"/>
    <w:pPr>
      <w:tabs>
        <w:tab w:val="center" w:pos="4680"/>
        <w:tab w:val="right" w:pos="9360"/>
      </w:tabs>
    </w:pPr>
  </w:style>
  <w:style w:type="character" w:customStyle="1" w:styleId="HeaderChar">
    <w:name w:val="Header Char"/>
    <w:basedOn w:val="DefaultParagraphFont"/>
    <w:link w:val="Header"/>
    <w:uiPriority w:val="99"/>
    <w:semiHidden/>
    <w:rsid w:val="00305DBB"/>
  </w:style>
  <w:style w:type="paragraph" w:styleId="Footer">
    <w:name w:val="footer"/>
    <w:basedOn w:val="Normal"/>
    <w:link w:val="FooterChar"/>
    <w:uiPriority w:val="99"/>
    <w:unhideWhenUsed/>
    <w:rsid w:val="00305DBB"/>
    <w:pPr>
      <w:tabs>
        <w:tab w:val="center" w:pos="4680"/>
        <w:tab w:val="right" w:pos="9360"/>
      </w:tabs>
    </w:pPr>
  </w:style>
  <w:style w:type="character" w:customStyle="1" w:styleId="FooterChar">
    <w:name w:val="Footer Char"/>
    <w:basedOn w:val="DefaultParagraphFont"/>
    <w:link w:val="Footer"/>
    <w:uiPriority w:val="99"/>
    <w:rsid w:val="00305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16E"/>
  </w:style>
  <w:style w:type="paragraph" w:styleId="Heading1">
    <w:name w:val="heading 1"/>
    <w:basedOn w:val="Normal"/>
    <w:next w:val="Normal"/>
    <w:link w:val="Heading1Char"/>
    <w:uiPriority w:val="9"/>
    <w:qFormat/>
    <w:rsid w:val="0050216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50216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50216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50216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50216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0216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0216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0216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0216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1CC"/>
    <w:rPr>
      <w:rFonts w:ascii="Tahoma" w:hAnsi="Tahoma" w:cs="Tahoma"/>
      <w:sz w:val="16"/>
      <w:szCs w:val="16"/>
    </w:rPr>
  </w:style>
  <w:style w:type="character" w:customStyle="1" w:styleId="BalloonTextChar">
    <w:name w:val="Balloon Text Char"/>
    <w:basedOn w:val="DefaultParagraphFont"/>
    <w:link w:val="BalloonText"/>
    <w:uiPriority w:val="99"/>
    <w:semiHidden/>
    <w:rsid w:val="00DA61CC"/>
    <w:rPr>
      <w:rFonts w:ascii="Tahoma" w:hAnsi="Tahoma" w:cs="Tahoma"/>
      <w:sz w:val="16"/>
      <w:szCs w:val="16"/>
    </w:rPr>
  </w:style>
  <w:style w:type="paragraph" w:styleId="ListParagraph">
    <w:name w:val="List Paragraph"/>
    <w:basedOn w:val="Normal"/>
    <w:uiPriority w:val="34"/>
    <w:qFormat/>
    <w:rsid w:val="0050216E"/>
    <w:pPr>
      <w:ind w:left="720"/>
      <w:contextualSpacing/>
    </w:pPr>
  </w:style>
  <w:style w:type="paragraph" w:styleId="Caption">
    <w:name w:val="caption"/>
    <w:basedOn w:val="Normal"/>
    <w:next w:val="Normal"/>
    <w:uiPriority w:val="35"/>
    <w:unhideWhenUsed/>
    <w:qFormat/>
    <w:rsid w:val="0050216E"/>
    <w:rPr>
      <w:b/>
      <w:bCs/>
      <w:sz w:val="18"/>
      <w:szCs w:val="18"/>
    </w:rPr>
  </w:style>
  <w:style w:type="character" w:customStyle="1" w:styleId="Heading1Char">
    <w:name w:val="Heading 1 Char"/>
    <w:basedOn w:val="DefaultParagraphFont"/>
    <w:link w:val="Heading1"/>
    <w:uiPriority w:val="9"/>
    <w:rsid w:val="0050216E"/>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50216E"/>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50216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0216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0216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0216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0216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0216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0216E"/>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50216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0216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0216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0216E"/>
    <w:rPr>
      <w:rFonts w:asciiTheme="minorHAnsi"/>
      <w:i/>
      <w:iCs/>
      <w:sz w:val="24"/>
      <w:szCs w:val="24"/>
    </w:rPr>
  </w:style>
  <w:style w:type="character" w:styleId="Strong">
    <w:name w:val="Strong"/>
    <w:basedOn w:val="DefaultParagraphFont"/>
    <w:uiPriority w:val="22"/>
    <w:qFormat/>
    <w:rsid w:val="0050216E"/>
    <w:rPr>
      <w:b/>
      <w:bCs/>
      <w:spacing w:val="0"/>
    </w:rPr>
  </w:style>
  <w:style w:type="character" w:styleId="Emphasis">
    <w:name w:val="Emphasis"/>
    <w:uiPriority w:val="20"/>
    <w:qFormat/>
    <w:rsid w:val="0050216E"/>
    <w:rPr>
      <w:b/>
      <w:bCs/>
      <w:i/>
      <w:iCs/>
      <w:color w:val="5A5A5A" w:themeColor="text1" w:themeTint="A5"/>
    </w:rPr>
  </w:style>
  <w:style w:type="paragraph" w:styleId="NoSpacing">
    <w:name w:val="No Spacing"/>
    <w:basedOn w:val="Normal"/>
    <w:link w:val="NoSpacingChar"/>
    <w:uiPriority w:val="1"/>
    <w:qFormat/>
    <w:rsid w:val="0050216E"/>
    <w:pPr>
      <w:ind w:firstLine="0"/>
    </w:pPr>
  </w:style>
  <w:style w:type="character" w:customStyle="1" w:styleId="NoSpacingChar">
    <w:name w:val="No Spacing Char"/>
    <w:basedOn w:val="DefaultParagraphFont"/>
    <w:link w:val="NoSpacing"/>
    <w:uiPriority w:val="1"/>
    <w:rsid w:val="0050216E"/>
  </w:style>
  <w:style w:type="paragraph" w:styleId="Quote">
    <w:name w:val="Quote"/>
    <w:basedOn w:val="Normal"/>
    <w:next w:val="Normal"/>
    <w:link w:val="QuoteChar"/>
    <w:uiPriority w:val="29"/>
    <w:qFormat/>
    <w:rsid w:val="0050216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0216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0216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0216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0216E"/>
    <w:rPr>
      <w:i/>
      <w:iCs/>
      <w:color w:val="5A5A5A" w:themeColor="text1" w:themeTint="A5"/>
    </w:rPr>
  </w:style>
  <w:style w:type="character" w:styleId="IntenseEmphasis">
    <w:name w:val="Intense Emphasis"/>
    <w:uiPriority w:val="21"/>
    <w:qFormat/>
    <w:rsid w:val="0050216E"/>
    <w:rPr>
      <w:b/>
      <w:bCs/>
      <w:i/>
      <w:iCs/>
      <w:color w:val="4F81BD" w:themeColor="accent1"/>
      <w:sz w:val="22"/>
      <w:szCs w:val="22"/>
    </w:rPr>
  </w:style>
  <w:style w:type="character" w:styleId="SubtleReference">
    <w:name w:val="Subtle Reference"/>
    <w:uiPriority w:val="31"/>
    <w:qFormat/>
    <w:rsid w:val="0050216E"/>
    <w:rPr>
      <w:color w:val="auto"/>
      <w:u w:val="single" w:color="9BBB59" w:themeColor="accent3"/>
    </w:rPr>
  </w:style>
  <w:style w:type="character" w:styleId="IntenseReference">
    <w:name w:val="Intense Reference"/>
    <w:basedOn w:val="DefaultParagraphFont"/>
    <w:uiPriority w:val="32"/>
    <w:qFormat/>
    <w:rsid w:val="0050216E"/>
    <w:rPr>
      <w:b/>
      <w:bCs/>
      <w:color w:val="76923C" w:themeColor="accent3" w:themeShade="BF"/>
      <w:u w:val="single" w:color="9BBB59" w:themeColor="accent3"/>
    </w:rPr>
  </w:style>
  <w:style w:type="character" w:styleId="BookTitle">
    <w:name w:val="Book Title"/>
    <w:basedOn w:val="DefaultParagraphFont"/>
    <w:uiPriority w:val="33"/>
    <w:qFormat/>
    <w:rsid w:val="0050216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0216E"/>
    <w:pPr>
      <w:outlineLvl w:val="9"/>
    </w:pPr>
  </w:style>
  <w:style w:type="paragraph" w:styleId="Header">
    <w:name w:val="header"/>
    <w:basedOn w:val="Normal"/>
    <w:link w:val="HeaderChar"/>
    <w:uiPriority w:val="99"/>
    <w:semiHidden/>
    <w:unhideWhenUsed/>
    <w:rsid w:val="00305DBB"/>
    <w:pPr>
      <w:tabs>
        <w:tab w:val="center" w:pos="4680"/>
        <w:tab w:val="right" w:pos="9360"/>
      </w:tabs>
    </w:pPr>
  </w:style>
  <w:style w:type="character" w:customStyle="1" w:styleId="HeaderChar">
    <w:name w:val="Header Char"/>
    <w:basedOn w:val="DefaultParagraphFont"/>
    <w:link w:val="Header"/>
    <w:uiPriority w:val="99"/>
    <w:semiHidden/>
    <w:rsid w:val="00305DBB"/>
  </w:style>
  <w:style w:type="paragraph" w:styleId="Footer">
    <w:name w:val="footer"/>
    <w:basedOn w:val="Normal"/>
    <w:link w:val="FooterChar"/>
    <w:uiPriority w:val="99"/>
    <w:unhideWhenUsed/>
    <w:rsid w:val="00305DBB"/>
    <w:pPr>
      <w:tabs>
        <w:tab w:val="center" w:pos="4680"/>
        <w:tab w:val="right" w:pos="9360"/>
      </w:tabs>
    </w:pPr>
  </w:style>
  <w:style w:type="character" w:customStyle="1" w:styleId="FooterChar">
    <w:name w:val="Footer Char"/>
    <w:basedOn w:val="DefaultParagraphFont"/>
    <w:link w:val="Footer"/>
    <w:uiPriority w:val="99"/>
    <w:rsid w:val="0030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814</Words>
  <Characters>5135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rodican</dc:creator>
  <cp:lastModifiedBy>Reverdin Audrey</cp:lastModifiedBy>
  <cp:revision>2</cp:revision>
  <dcterms:created xsi:type="dcterms:W3CDTF">2013-07-26T08:54:00Z</dcterms:created>
  <dcterms:modified xsi:type="dcterms:W3CDTF">2013-07-26T08:54:00Z</dcterms:modified>
</cp:coreProperties>
</file>